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7FF" w:rsidRPr="00CB77FF" w:rsidRDefault="00CB77FF" w:rsidP="006D60DE">
      <w:pPr>
        <w:spacing w:after="0"/>
        <w:contextualSpacing/>
        <w:jc w:val="center"/>
        <w:rPr>
          <w:rFonts w:ascii="Times New Roman" w:hAnsi="Times New Roman" w:cs="Times New Roman"/>
          <w:b/>
          <w:sz w:val="32"/>
          <w:szCs w:val="32"/>
        </w:rPr>
      </w:pPr>
      <w:r w:rsidRPr="00CB77FF">
        <w:rPr>
          <w:rFonts w:ascii="Times New Roman" w:hAnsi="Times New Roman" w:cs="Times New Roman"/>
          <w:b/>
          <w:sz w:val="32"/>
          <w:szCs w:val="32"/>
        </w:rPr>
        <w:t>Уточнение по</w:t>
      </w:r>
      <w:r w:rsidR="007135F4">
        <w:rPr>
          <w:rFonts w:ascii="Times New Roman" w:hAnsi="Times New Roman" w:cs="Times New Roman"/>
          <w:b/>
          <w:sz w:val="32"/>
          <w:szCs w:val="32"/>
        </w:rPr>
        <w:t xml:space="preserve"> эффектам карт для перевода 2020</w:t>
      </w:r>
      <w:r w:rsidRPr="00CB77FF">
        <w:rPr>
          <w:rFonts w:ascii="Times New Roman" w:hAnsi="Times New Roman" w:cs="Times New Roman"/>
          <w:b/>
          <w:sz w:val="32"/>
          <w:szCs w:val="32"/>
        </w:rPr>
        <w:t xml:space="preserve"> года</w:t>
      </w:r>
    </w:p>
    <w:p w:rsidR="00CB77FF" w:rsidRDefault="00CB77FF" w:rsidP="006D60DE">
      <w:pPr>
        <w:spacing w:after="0"/>
        <w:contextualSpacing/>
        <w:jc w:val="center"/>
        <w:rPr>
          <w:rFonts w:ascii="Times New Roman" w:hAnsi="Times New Roman" w:cs="Times New Roman"/>
          <w:b/>
          <w:sz w:val="32"/>
          <w:szCs w:val="32"/>
        </w:rPr>
      </w:pPr>
      <w:r>
        <w:rPr>
          <w:rFonts w:ascii="Times New Roman" w:hAnsi="Times New Roman" w:cs="Times New Roman"/>
          <w:b/>
          <w:sz w:val="32"/>
          <w:szCs w:val="32"/>
        </w:rPr>
        <w:t>Ультрамарины</w:t>
      </w:r>
    </w:p>
    <w:p w:rsidR="00502706" w:rsidRDefault="00CB77FF" w:rsidP="006D60DE">
      <w:pPr>
        <w:spacing w:after="0"/>
        <w:contextualSpacing/>
        <w:jc w:val="both"/>
        <w:rPr>
          <w:rFonts w:ascii="Times New Roman" w:hAnsi="Times New Roman" w:cs="Times New Roman"/>
          <w:sz w:val="24"/>
          <w:szCs w:val="24"/>
        </w:rPr>
      </w:pPr>
      <w:r w:rsidRPr="00CB77FF">
        <w:rPr>
          <w:rFonts w:ascii="Times New Roman" w:hAnsi="Times New Roman" w:cs="Times New Roman"/>
          <w:b/>
          <w:sz w:val="24"/>
          <w:szCs w:val="24"/>
        </w:rPr>
        <w:t xml:space="preserve">Фракционная способность: </w:t>
      </w:r>
      <w:r w:rsidRPr="00CB77FF">
        <w:rPr>
          <w:rFonts w:ascii="Times New Roman" w:hAnsi="Times New Roman" w:cs="Times New Roman"/>
          <w:sz w:val="24"/>
          <w:szCs w:val="24"/>
        </w:rPr>
        <w:t>можно заменить деморализованный отряд на недеморализованный более высокого уровня.</w:t>
      </w:r>
      <w:r>
        <w:rPr>
          <w:rFonts w:ascii="Times New Roman" w:hAnsi="Times New Roman" w:cs="Times New Roman"/>
          <w:sz w:val="24"/>
          <w:szCs w:val="24"/>
        </w:rPr>
        <w:t xml:space="preserve"> Командный уровень при замене игнорируется.</w:t>
      </w:r>
      <w:r w:rsidR="005718DC">
        <w:rPr>
          <w:rFonts w:ascii="Times New Roman" w:hAnsi="Times New Roman" w:cs="Times New Roman"/>
          <w:sz w:val="24"/>
          <w:szCs w:val="24"/>
        </w:rPr>
        <w:t xml:space="preserve"> Нельзя использовать жетон запасов (шестеренки) для активации этого свойства, т.к. это не покупка.</w:t>
      </w:r>
    </w:p>
    <w:p w:rsidR="00C5602F" w:rsidRDefault="00C5602F" w:rsidP="006D60DE">
      <w:pPr>
        <w:spacing w:after="0"/>
        <w:contextualSpacing/>
        <w:jc w:val="both"/>
        <w:rPr>
          <w:rFonts w:ascii="Times New Roman" w:hAnsi="Times New Roman" w:cs="Times New Roman"/>
          <w:b/>
          <w:sz w:val="24"/>
          <w:szCs w:val="24"/>
        </w:rPr>
      </w:pPr>
    </w:p>
    <w:p w:rsidR="00CB77FF" w:rsidRDefault="00CB77FF" w:rsidP="006D60DE">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События</w:t>
      </w:r>
    </w:p>
    <w:p w:rsidR="00CB77FF" w:rsidRDefault="00CB77FF" w:rsidP="006D60DE">
      <w:pPr>
        <w:pStyle w:val="a3"/>
        <w:numPr>
          <w:ilvl w:val="0"/>
          <w:numId w:val="1"/>
        </w:numPr>
        <w:spacing w:after="0"/>
        <w:jc w:val="both"/>
        <w:rPr>
          <w:rFonts w:ascii="Times New Roman" w:hAnsi="Times New Roman" w:cs="Times New Roman"/>
          <w:sz w:val="24"/>
          <w:szCs w:val="24"/>
        </w:rPr>
      </w:pPr>
      <w:r>
        <w:rPr>
          <w:rFonts w:ascii="Times New Roman" w:hAnsi="Times New Roman" w:cs="Times New Roman"/>
          <w:b/>
          <w:sz w:val="24"/>
          <w:szCs w:val="24"/>
        </w:rPr>
        <w:t xml:space="preserve">непоколебимость </w:t>
      </w:r>
      <w:r w:rsidRPr="00CB77FF">
        <w:rPr>
          <w:rFonts w:ascii="Times New Roman" w:hAnsi="Times New Roman" w:cs="Times New Roman"/>
          <w:sz w:val="24"/>
          <w:szCs w:val="24"/>
        </w:rPr>
        <w:t>для того, чтобы воспользоваться этой картой вы должны иметь возможность вскрыть жетон приказа. Если все ваши жетоны приказов заблокированы жетонами соперников или ваши жетоны уже закончились, то вы не можете воспользоваться этой картой.</w:t>
      </w:r>
    </w:p>
    <w:p w:rsidR="00CB77FF" w:rsidRPr="00483BC1" w:rsidRDefault="00CB77FF" w:rsidP="006D60DE">
      <w:pPr>
        <w:pStyle w:val="a3"/>
        <w:numPr>
          <w:ilvl w:val="0"/>
          <w:numId w:val="1"/>
        </w:numPr>
        <w:spacing w:after="0"/>
        <w:jc w:val="both"/>
        <w:rPr>
          <w:rFonts w:ascii="Times New Roman" w:hAnsi="Times New Roman" w:cs="Times New Roman"/>
          <w:b/>
          <w:sz w:val="24"/>
          <w:szCs w:val="24"/>
        </w:rPr>
      </w:pPr>
      <w:r w:rsidRPr="00CB77FF">
        <w:rPr>
          <w:rFonts w:ascii="Times New Roman" w:hAnsi="Times New Roman" w:cs="Times New Roman"/>
          <w:b/>
          <w:sz w:val="24"/>
          <w:szCs w:val="24"/>
        </w:rPr>
        <w:t>экстерминатус</w:t>
      </w:r>
      <w:r>
        <w:rPr>
          <w:rFonts w:ascii="Times New Roman" w:hAnsi="Times New Roman" w:cs="Times New Roman"/>
          <w:b/>
          <w:sz w:val="24"/>
          <w:szCs w:val="24"/>
        </w:rPr>
        <w:t xml:space="preserve"> </w:t>
      </w:r>
      <w:r>
        <w:rPr>
          <w:rFonts w:ascii="Times New Roman" w:hAnsi="Times New Roman" w:cs="Times New Roman"/>
          <w:sz w:val="24"/>
          <w:szCs w:val="24"/>
        </w:rPr>
        <w:t>вы должны заявить эффект данной карты до броска кубиков. Нельзя сначала бросить кубики и посмотреть</w:t>
      </w:r>
      <w:r w:rsidR="00483BC1">
        <w:rPr>
          <w:rFonts w:ascii="Times New Roman" w:hAnsi="Times New Roman" w:cs="Times New Roman"/>
          <w:sz w:val="24"/>
          <w:szCs w:val="24"/>
        </w:rPr>
        <w:t xml:space="preserve"> результат, а затем сыграть эту карту.</w:t>
      </w:r>
    </w:p>
    <w:p w:rsidR="00483BC1" w:rsidRPr="00483BC1" w:rsidRDefault="00483BC1" w:rsidP="006D60DE">
      <w:pPr>
        <w:pStyle w:val="a3"/>
        <w:numPr>
          <w:ilvl w:val="0"/>
          <w:numId w:val="1"/>
        </w:numPr>
        <w:spacing w:after="0"/>
        <w:jc w:val="both"/>
        <w:rPr>
          <w:rFonts w:ascii="Times New Roman" w:hAnsi="Times New Roman" w:cs="Times New Roman"/>
          <w:b/>
          <w:sz w:val="24"/>
          <w:szCs w:val="24"/>
        </w:rPr>
      </w:pPr>
      <w:proofErr w:type="gramStart"/>
      <w:r w:rsidRPr="00483BC1">
        <w:rPr>
          <w:rFonts w:ascii="Times New Roman" w:hAnsi="Times New Roman" w:cs="Times New Roman"/>
          <w:b/>
          <w:sz w:val="24"/>
          <w:szCs w:val="24"/>
        </w:rPr>
        <w:t>ц</w:t>
      </w:r>
      <w:proofErr w:type="gramEnd"/>
      <w:r w:rsidRPr="00483BC1">
        <w:rPr>
          <w:rFonts w:ascii="Times New Roman" w:hAnsi="Times New Roman" w:cs="Times New Roman"/>
          <w:b/>
          <w:sz w:val="24"/>
          <w:szCs w:val="24"/>
        </w:rPr>
        <w:t>еремония перед боем</w:t>
      </w:r>
      <w:r>
        <w:rPr>
          <w:rFonts w:ascii="Times New Roman" w:hAnsi="Times New Roman" w:cs="Times New Roman"/>
          <w:b/>
          <w:sz w:val="24"/>
          <w:szCs w:val="24"/>
        </w:rPr>
        <w:t xml:space="preserve"> </w:t>
      </w:r>
      <w:r>
        <w:rPr>
          <w:rFonts w:ascii="Times New Roman" w:hAnsi="Times New Roman" w:cs="Times New Roman"/>
          <w:sz w:val="24"/>
          <w:szCs w:val="24"/>
        </w:rPr>
        <w:t>т.к. это покупка, то командный уровень учитывается. Купить можно только улучшение приказа (не боевое улучшение). Скидка дается именно за миры с бастионами</w:t>
      </w:r>
      <w:r w:rsidR="00B711F1">
        <w:rPr>
          <w:rFonts w:ascii="Times New Roman" w:hAnsi="Times New Roman" w:cs="Times New Roman"/>
          <w:sz w:val="24"/>
          <w:szCs w:val="24"/>
        </w:rPr>
        <w:t>,</w:t>
      </w:r>
      <w:r>
        <w:rPr>
          <w:rFonts w:ascii="Times New Roman" w:hAnsi="Times New Roman" w:cs="Times New Roman"/>
          <w:sz w:val="24"/>
          <w:szCs w:val="24"/>
        </w:rPr>
        <w:t xml:space="preserve"> а не сами бастионы.</w:t>
      </w:r>
    </w:p>
    <w:p w:rsidR="00483BC1" w:rsidRPr="00483BC1" w:rsidRDefault="00483BC1" w:rsidP="006D60DE">
      <w:pPr>
        <w:pStyle w:val="a3"/>
        <w:numPr>
          <w:ilvl w:val="0"/>
          <w:numId w:val="1"/>
        </w:numPr>
        <w:spacing w:after="0"/>
        <w:jc w:val="both"/>
        <w:rPr>
          <w:rFonts w:ascii="Times New Roman" w:hAnsi="Times New Roman" w:cs="Times New Roman"/>
          <w:b/>
          <w:sz w:val="24"/>
          <w:szCs w:val="24"/>
        </w:rPr>
      </w:pPr>
      <w:r w:rsidRPr="00483BC1">
        <w:rPr>
          <w:rFonts w:ascii="Times New Roman" w:hAnsi="Times New Roman" w:cs="Times New Roman"/>
          <w:b/>
          <w:sz w:val="24"/>
          <w:szCs w:val="24"/>
        </w:rPr>
        <w:t>защита императора</w:t>
      </w:r>
      <w:r>
        <w:rPr>
          <w:rFonts w:ascii="Times New Roman" w:hAnsi="Times New Roman" w:cs="Times New Roman"/>
          <w:b/>
          <w:sz w:val="24"/>
          <w:szCs w:val="24"/>
        </w:rPr>
        <w:t xml:space="preserve"> </w:t>
      </w:r>
      <w:r>
        <w:rPr>
          <w:rFonts w:ascii="Times New Roman" w:hAnsi="Times New Roman" w:cs="Times New Roman"/>
          <w:sz w:val="24"/>
          <w:szCs w:val="24"/>
        </w:rPr>
        <w:t>т.к. это не строительство, а размещение, то второй вариант розыгрыша карты не может быть оплачен жетоном запасов (шестеренки). За 2 материала вы не покупаете бастион, а активируете  способность карты, которая даст вам бастион.</w:t>
      </w:r>
    </w:p>
    <w:p w:rsidR="00C5602F" w:rsidRDefault="00C5602F" w:rsidP="006D60DE">
      <w:pPr>
        <w:spacing w:after="0"/>
        <w:contextualSpacing/>
        <w:jc w:val="both"/>
        <w:rPr>
          <w:rFonts w:ascii="Times New Roman" w:hAnsi="Times New Roman" w:cs="Times New Roman"/>
          <w:b/>
          <w:sz w:val="24"/>
          <w:szCs w:val="24"/>
        </w:rPr>
      </w:pPr>
    </w:p>
    <w:p w:rsidR="00483BC1" w:rsidRDefault="00483BC1" w:rsidP="006D60DE">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t>Приказы</w:t>
      </w:r>
    </w:p>
    <w:p w:rsidR="00483BC1" w:rsidRPr="0072405F" w:rsidRDefault="0072405F" w:rsidP="006D60DE">
      <w:pPr>
        <w:pStyle w:val="a3"/>
        <w:numPr>
          <w:ilvl w:val="0"/>
          <w:numId w:val="2"/>
        </w:numPr>
        <w:spacing w:after="0"/>
        <w:jc w:val="both"/>
        <w:rPr>
          <w:rFonts w:ascii="Times New Roman" w:hAnsi="Times New Roman" w:cs="Times New Roman"/>
          <w:b/>
          <w:sz w:val="24"/>
          <w:szCs w:val="24"/>
        </w:rPr>
      </w:pPr>
      <w:r>
        <w:rPr>
          <w:rFonts w:ascii="Times New Roman" w:hAnsi="Times New Roman" w:cs="Times New Roman"/>
          <w:b/>
          <w:sz w:val="24"/>
          <w:szCs w:val="24"/>
        </w:rPr>
        <w:t xml:space="preserve">крестовый поход </w:t>
      </w:r>
      <w:r w:rsidR="004E2EA7">
        <w:rPr>
          <w:rFonts w:ascii="Times New Roman" w:hAnsi="Times New Roman" w:cs="Times New Roman"/>
          <w:sz w:val="24"/>
          <w:szCs w:val="24"/>
        </w:rPr>
        <w:t>вы не обязаны использовать полученный жетон в начавшейся битве. Помните про лимит в 3 жетона</w:t>
      </w:r>
      <w:r>
        <w:rPr>
          <w:rFonts w:ascii="Times New Roman" w:hAnsi="Times New Roman" w:cs="Times New Roman"/>
          <w:sz w:val="24"/>
          <w:szCs w:val="24"/>
        </w:rPr>
        <w:t xml:space="preserve"> одного типа</w:t>
      </w:r>
      <w:r w:rsidR="004B0C41">
        <w:rPr>
          <w:rFonts w:ascii="Times New Roman" w:hAnsi="Times New Roman" w:cs="Times New Roman"/>
          <w:sz w:val="24"/>
          <w:szCs w:val="24"/>
        </w:rPr>
        <w:t>. Если вы начали атаку внутри одной системы и переместили все войска в оспариваемую область, то вы получите жетон подкрепления.</w:t>
      </w:r>
    </w:p>
    <w:p w:rsidR="0072405F" w:rsidRPr="00B07C9A" w:rsidRDefault="0072405F" w:rsidP="006D60DE">
      <w:pPr>
        <w:pStyle w:val="a3"/>
        <w:numPr>
          <w:ilvl w:val="0"/>
          <w:numId w:val="2"/>
        </w:numPr>
        <w:spacing w:after="0"/>
        <w:jc w:val="both"/>
        <w:rPr>
          <w:rFonts w:ascii="Times New Roman" w:hAnsi="Times New Roman" w:cs="Times New Roman"/>
          <w:b/>
          <w:sz w:val="24"/>
          <w:szCs w:val="24"/>
        </w:rPr>
      </w:pPr>
      <w:r w:rsidRPr="0072405F">
        <w:rPr>
          <w:rFonts w:ascii="Times New Roman" w:hAnsi="Times New Roman" w:cs="Times New Roman"/>
          <w:b/>
          <w:sz w:val="24"/>
          <w:szCs w:val="24"/>
        </w:rPr>
        <w:t>десантный модуль</w:t>
      </w:r>
      <w:r>
        <w:rPr>
          <w:rFonts w:ascii="Times New Roman" w:hAnsi="Times New Roman" w:cs="Times New Roman"/>
          <w:b/>
          <w:sz w:val="24"/>
          <w:szCs w:val="24"/>
        </w:rPr>
        <w:t xml:space="preserve"> </w:t>
      </w:r>
      <w:r>
        <w:rPr>
          <w:rFonts w:ascii="Times New Roman" w:hAnsi="Times New Roman" w:cs="Times New Roman"/>
          <w:sz w:val="24"/>
          <w:szCs w:val="24"/>
        </w:rPr>
        <w:t xml:space="preserve">вы вправе объявить орбитальный удар по миру противника без отрядов и/или бастиона для активации свойства. Сочетание этой карты и карты </w:t>
      </w:r>
      <w:r w:rsidRPr="0072405F">
        <w:rPr>
          <w:rFonts w:ascii="Times New Roman" w:hAnsi="Times New Roman" w:cs="Times New Roman"/>
          <w:b/>
          <w:sz w:val="24"/>
          <w:szCs w:val="24"/>
        </w:rPr>
        <w:t>крестовый поход</w:t>
      </w:r>
      <w:r>
        <w:rPr>
          <w:rFonts w:ascii="Times New Roman" w:hAnsi="Times New Roman" w:cs="Times New Roman"/>
          <w:b/>
          <w:sz w:val="24"/>
          <w:szCs w:val="24"/>
        </w:rPr>
        <w:t xml:space="preserve"> </w:t>
      </w:r>
      <w:r>
        <w:rPr>
          <w:rFonts w:ascii="Times New Roman" w:hAnsi="Times New Roman" w:cs="Times New Roman"/>
          <w:sz w:val="24"/>
          <w:szCs w:val="24"/>
        </w:rPr>
        <w:t xml:space="preserve"> даст вам жетон подкрепления после высадки </w:t>
      </w:r>
      <w:proofErr w:type="spellStart"/>
      <w:r>
        <w:rPr>
          <w:rFonts w:ascii="Times New Roman" w:hAnsi="Times New Roman" w:cs="Times New Roman"/>
          <w:sz w:val="24"/>
          <w:szCs w:val="24"/>
        </w:rPr>
        <w:t>космодесантника</w:t>
      </w:r>
      <w:proofErr w:type="spellEnd"/>
      <w:r w:rsidR="004B0C41">
        <w:rPr>
          <w:rFonts w:ascii="Times New Roman" w:hAnsi="Times New Roman" w:cs="Times New Roman"/>
          <w:sz w:val="24"/>
          <w:szCs w:val="24"/>
        </w:rPr>
        <w:t xml:space="preserve">, если остальные условия карты </w:t>
      </w:r>
      <w:r w:rsidR="004B0C41" w:rsidRPr="004B0C41">
        <w:rPr>
          <w:rFonts w:ascii="Times New Roman" w:hAnsi="Times New Roman" w:cs="Times New Roman"/>
          <w:b/>
          <w:sz w:val="24"/>
          <w:szCs w:val="24"/>
        </w:rPr>
        <w:t>крестовый поход</w:t>
      </w:r>
      <w:r w:rsidR="004B0C41">
        <w:rPr>
          <w:rFonts w:ascii="Times New Roman" w:hAnsi="Times New Roman" w:cs="Times New Roman"/>
          <w:sz w:val="24"/>
          <w:szCs w:val="24"/>
        </w:rPr>
        <w:t xml:space="preserve"> были выполнены. </w:t>
      </w:r>
      <w:r>
        <w:rPr>
          <w:rFonts w:ascii="Times New Roman" w:hAnsi="Times New Roman" w:cs="Times New Roman"/>
          <w:sz w:val="24"/>
          <w:szCs w:val="24"/>
        </w:rPr>
        <w:t xml:space="preserve">Если </w:t>
      </w:r>
      <w:proofErr w:type="spellStart"/>
      <w:r>
        <w:rPr>
          <w:rFonts w:ascii="Times New Roman" w:hAnsi="Times New Roman" w:cs="Times New Roman"/>
          <w:sz w:val="24"/>
          <w:szCs w:val="24"/>
        </w:rPr>
        <w:t>космодесантник</w:t>
      </w:r>
      <w:proofErr w:type="spellEnd"/>
      <w:r>
        <w:rPr>
          <w:rFonts w:ascii="Times New Roman" w:hAnsi="Times New Roman" w:cs="Times New Roman"/>
          <w:sz w:val="24"/>
          <w:szCs w:val="24"/>
        </w:rPr>
        <w:t xml:space="preserve"> в бою</w:t>
      </w:r>
      <w:r w:rsidR="00BA1C92">
        <w:rPr>
          <w:rFonts w:ascii="Times New Roman" w:hAnsi="Times New Roman" w:cs="Times New Roman"/>
          <w:sz w:val="24"/>
          <w:szCs w:val="24"/>
        </w:rPr>
        <w:t>, инициированном эффектом данной карты, должен будет отступить, то его придется уничтожить</w:t>
      </w:r>
      <w:r w:rsidR="000221DF">
        <w:rPr>
          <w:rFonts w:ascii="Times New Roman" w:hAnsi="Times New Roman" w:cs="Times New Roman"/>
          <w:sz w:val="24"/>
          <w:szCs w:val="24"/>
        </w:rPr>
        <w:t xml:space="preserve"> </w:t>
      </w:r>
      <w:r w:rsidR="00BA1C92">
        <w:rPr>
          <w:rFonts w:ascii="Times New Roman" w:hAnsi="Times New Roman" w:cs="Times New Roman"/>
          <w:sz w:val="24"/>
          <w:szCs w:val="24"/>
        </w:rPr>
        <w:t>(</w:t>
      </w:r>
      <w:proofErr w:type="gramStart"/>
      <w:r w:rsidR="00BA1C92">
        <w:rPr>
          <w:rFonts w:ascii="Times New Roman" w:hAnsi="Times New Roman" w:cs="Times New Roman"/>
          <w:sz w:val="24"/>
          <w:szCs w:val="24"/>
        </w:rPr>
        <w:t>см</w:t>
      </w:r>
      <w:proofErr w:type="gramEnd"/>
      <w:r w:rsidR="00BA1C92">
        <w:rPr>
          <w:rFonts w:ascii="Times New Roman" w:hAnsi="Times New Roman" w:cs="Times New Roman"/>
          <w:sz w:val="24"/>
          <w:szCs w:val="24"/>
        </w:rPr>
        <w:t xml:space="preserve"> правила отступления).</w:t>
      </w:r>
    </w:p>
    <w:p w:rsidR="00B07C9A" w:rsidRPr="000E38EF" w:rsidRDefault="00B07C9A" w:rsidP="006D60DE">
      <w:pPr>
        <w:pStyle w:val="a3"/>
        <w:numPr>
          <w:ilvl w:val="0"/>
          <w:numId w:val="2"/>
        </w:numPr>
        <w:spacing w:after="0"/>
        <w:jc w:val="both"/>
        <w:rPr>
          <w:rFonts w:ascii="Times New Roman" w:hAnsi="Times New Roman" w:cs="Times New Roman"/>
          <w:b/>
          <w:sz w:val="24"/>
          <w:szCs w:val="24"/>
        </w:rPr>
      </w:pPr>
      <w:r w:rsidRPr="00B07C9A">
        <w:rPr>
          <w:rFonts w:ascii="Times New Roman" w:hAnsi="Times New Roman" w:cs="Times New Roman"/>
          <w:b/>
          <w:sz w:val="24"/>
          <w:szCs w:val="24"/>
        </w:rPr>
        <w:t>Направлять верующих</w:t>
      </w:r>
      <w:r>
        <w:rPr>
          <w:rFonts w:ascii="Times New Roman" w:hAnsi="Times New Roman" w:cs="Times New Roman"/>
          <w:b/>
          <w:sz w:val="24"/>
          <w:szCs w:val="24"/>
        </w:rPr>
        <w:t xml:space="preserve"> </w:t>
      </w:r>
      <w:r>
        <w:rPr>
          <w:rFonts w:ascii="Times New Roman" w:hAnsi="Times New Roman" w:cs="Times New Roman"/>
          <w:sz w:val="24"/>
          <w:szCs w:val="24"/>
        </w:rPr>
        <w:t xml:space="preserve">можно создавать </w:t>
      </w:r>
      <w:r w:rsidR="000E38EF">
        <w:rPr>
          <w:rFonts w:ascii="Times New Roman" w:hAnsi="Times New Roman" w:cs="Times New Roman"/>
          <w:sz w:val="24"/>
          <w:szCs w:val="24"/>
        </w:rPr>
        <w:t>миры с одинаковыми постройками</w:t>
      </w:r>
      <w:r>
        <w:rPr>
          <w:rFonts w:ascii="Times New Roman" w:hAnsi="Times New Roman" w:cs="Times New Roman"/>
          <w:sz w:val="24"/>
          <w:szCs w:val="24"/>
        </w:rPr>
        <w:t xml:space="preserve">. Если будет создан мир с 2 фабриками, то </w:t>
      </w:r>
      <w:r w:rsidR="000E38EF">
        <w:rPr>
          <w:rFonts w:ascii="Times New Roman" w:hAnsi="Times New Roman" w:cs="Times New Roman"/>
          <w:sz w:val="24"/>
          <w:szCs w:val="24"/>
        </w:rPr>
        <w:t>лимит развертывания будет равен удвоенному количеству черепов этого мира.</w:t>
      </w:r>
    </w:p>
    <w:p w:rsidR="000E38EF" w:rsidRPr="006D60DE" w:rsidRDefault="000E38EF" w:rsidP="006D60DE">
      <w:pPr>
        <w:pStyle w:val="a3"/>
        <w:numPr>
          <w:ilvl w:val="0"/>
          <w:numId w:val="2"/>
        </w:numPr>
        <w:spacing w:after="0"/>
        <w:jc w:val="both"/>
        <w:rPr>
          <w:rFonts w:ascii="Times New Roman" w:hAnsi="Times New Roman" w:cs="Times New Roman"/>
          <w:b/>
          <w:sz w:val="24"/>
          <w:szCs w:val="24"/>
        </w:rPr>
      </w:pPr>
      <w:proofErr w:type="gramStart"/>
      <w:r w:rsidRPr="000E38EF">
        <w:rPr>
          <w:rFonts w:ascii="Times New Roman" w:hAnsi="Times New Roman" w:cs="Times New Roman"/>
          <w:b/>
          <w:sz w:val="24"/>
          <w:szCs w:val="24"/>
        </w:rPr>
        <w:t>м</w:t>
      </w:r>
      <w:proofErr w:type="gramEnd"/>
      <w:r w:rsidRPr="000E38EF">
        <w:rPr>
          <w:rFonts w:ascii="Times New Roman" w:hAnsi="Times New Roman" w:cs="Times New Roman"/>
          <w:b/>
          <w:sz w:val="24"/>
          <w:szCs w:val="24"/>
        </w:rPr>
        <w:t>иры призыва</w:t>
      </w:r>
      <w:r>
        <w:rPr>
          <w:rFonts w:ascii="Times New Roman" w:hAnsi="Times New Roman" w:cs="Times New Roman"/>
          <w:b/>
          <w:sz w:val="24"/>
          <w:szCs w:val="24"/>
        </w:rPr>
        <w:t xml:space="preserve"> </w:t>
      </w:r>
      <w:r>
        <w:rPr>
          <w:rFonts w:ascii="Times New Roman" w:hAnsi="Times New Roman" w:cs="Times New Roman"/>
          <w:sz w:val="24"/>
          <w:szCs w:val="24"/>
        </w:rPr>
        <w:t>чтобы не ошибиться с подсчетом суммарного лимита следует сначала сложить все лимиты миров с</w:t>
      </w:r>
      <w:r w:rsidR="00631475">
        <w:rPr>
          <w:rFonts w:ascii="Times New Roman" w:hAnsi="Times New Roman" w:cs="Times New Roman"/>
          <w:sz w:val="24"/>
          <w:szCs w:val="24"/>
        </w:rPr>
        <w:t xml:space="preserve"> фабриками и бастионами</w:t>
      </w:r>
      <w:r w:rsidR="006D60DE">
        <w:rPr>
          <w:rFonts w:ascii="Times New Roman" w:hAnsi="Times New Roman" w:cs="Times New Roman"/>
          <w:sz w:val="24"/>
          <w:szCs w:val="24"/>
        </w:rPr>
        <w:t xml:space="preserve"> в системе</w:t>
      </w:r>
      <w:r>
        <w:rPr>
          <w:rFonts w:ascii="Times New Roman" w:hAnsi="Times New Roman" w:cs="Times New Roman"/>
          <w:sz w:val="24"/>
          <w:szCs w:val="24"/>
        </w:rPr>
        <w:t xml:space="preserve">. Если в 1 мире находятся </w:t>
      </w:r>
      <w:r w:rsidR="00631475">
        <w:rPr>
          <w:rFonts w:ascii="Times New Roman" w:hAnsi="Times New Roman" w:cs="Times New Roman"/>
          <w:sz w:val="24"/>
          <w:szCs w:val="24"/>
        </w:rPr>
        <w:t xml:space="preserve">и </w:t>
      </w:r>
      <w:r>
        <w:rPr>
          <w:rFonts w:ascii="Times New Roman" w:hAnsi="Times New Roman" w:cs="Times New Roman"/>
          <w:sz w:val="24"/>
          <w:szCs w:val="24"/>
        </w:rPr>
        <w:t>фабрика и бастион</w:t>
      </w:r>
      <w:r w:rsidR="006D60DE">
        <w:rPr>
          <w:rFonts w:ascii="Times New Roman" w:hAnsi="Times New Roman" w:cs="Times New Roman"/>
          <w:sz w:val="24"/>
          <w:szCs w:val="24"/>
        </w:rPr>
        <w:t xml:space="preserve"> или 2 бастиона</w:t>
      </w:r>
      <w:r>
        <w:rPr>
          <w:rFonts w:ascii="Times New Roman" w:hAnsi="Times New Roman" w:cs="Times New Roman"/>
          <w:sz w:val="24"/>
          <w:szCs w:val="24"/>
        </w:rPr>
        <w:t xml:space="preserve">, то лимит этого мира следует считать дважды (как будто это 2 фабрики, </w:t>
      </w:r>
      <w:proofErr w:type="gramStart"/>
      <w:r>
        <w:rPr>
          <w:rFonts w:ascii="Times New Roman" w:hAnsi="Times New Roman" w:cs="Times New Roman"/>
          <w:sz w:val="24"/>
          <w:szCs w:val="24"/>
        </w:rPr>
        <w:t>см</w:t>
      </w:r>
      <w:proofErr w:type="gramEnd"/>
      <w:r>
        <w:rPr>
          <w:rFonts w:ascii="Times New Roman" w:hAnsi="Times New Roman" w:cs="Times New Roman"/>
          <w:sz w:val="24"/>
          <w:szCs w:val="24"/>
        </w:rPr>
        <w:t xml:space="preserve"> эффект карты </w:t>
      </w:r>
      <w:r>
        <w:rPr>
          <w:rFonts w:ascii="Times New Roman" w:hAnsi="Times New Roman" w:cs="Times New Roman"/>
          <w:b/>
          <w:sz w:val="24"/>
          <w:szCs w:val="24"/>
        </w:rPr>
        <w:t>направлять верующих</w:t>
      </w:r>
      <w:r>
        <w:rPr>
          <w:rFonts w:ascii="Times New Roman" w:hAnsi="Times New Roman" w:cs="Times New Roman"/>
          <w:sz w:val="24"/>
          <w:szCs w:val="24"/>
        </w:rPr>
        <w:t>)</w:t>
      </w:r>
      <w:r w:rsidR="006D60DE">
        <w:rPr>
          <w:rFonts w:ascii="Times New Roman" w:hAnsi="Times New Roman" w:cs="Times New Roman"/>
          <w:sz w:val="24"/>
          <w:szCs w:val="24"/>
        </w:rPr>
        <w:t>. После этого из получившейся суммы следует вычесть количество бастионов в системе.</w:t>
      </w:r>
    </w:p>
    <w:p w:rsidR="00C5602F" w:rsidRDefault="00C5602F" w:rsidP="006D60DE">
      <w:pPr>
        <w:spacing w:after="0"/>
        <w:contextualSpacing/>
        <w:jc w:val="both"/>
        <w:rPr>
          <w:rFonts w:ascii="Times New Roman" w:hAnsi="Times New Roman" w:cs="Times New Roman"/>
          <w:b/>
          <w:sz w:val="24"/>
          <w:szCs w:val="24"/>
        </w:rPr>
      </w:pPr>
    </w:p>
    <w:p w:rsidR="00C5602F" w:rsidRDefault="00C5602F" w:rsidP="006D60DE">
      <w:pPr>
        <w:spacing w:after="0"/>
        <w:contextualSpacing/>
        <w:jc w:val="both"/>
        <w:rPr>
          <w:rFonts w:ascii="Times New Roman" w:hAnsi="Times New Roman" w:cs="Times New Roman"/>
          <w:b/>
          <w:sz w:val="24"/>
          <w:szCs w:val="24"/>
        </w:rPr>
      </w:pPr>
    </w:p>
    <w:p w:rsidR="006D60DE" w:rsidRDefault="006D60DE" w:rsidP="006D60DE">
      <w:pPr>
        <w:spacing w:after="0"/>
        <w:contextualSpacing/>
        <w:jc w:val="both"/>
        <w:rPr>
          <w:rFonts w:ascii="Times New Roman" w:hAnsi="Times New Roman" w:cs="Times New Roman"/>
          <w:b/>
          <w:sz w:val="24"/>
          <w:szCs w:val="24"/>
        </w:rPr>
      </w:pPr>
      <w:r>
        <w:rPr>
          <w:rFonts w:ascii="Times New Roman" w:hAnsi="Times New Roman" w:cs="Times New Roman"/>
          <w:b/>
          <w:sz w:val="24"/>
          <w:szCs w:val="24"/>
        </w:rPr>
        <w:lastRenderedPageBreak/>
        <w:t>Боевые карты</w:t>
      </w:r>
    </w:p>
    <w:p w:rsidR="00483BC1" w:rsidRDefault="006D60DE" w:rsidP="006D60DE">
      <w:pPr>
        <w:pStyle w:val="a3"/>
        <w:numPr>
          <w:ilvl w:val="0"/>
          <w:numId w:val="3"/>
        </w:numPr>
        <w:spacing w:after="0"/>
        <w:jc w:val="both"/>
        <w:rPr>
          <w:rFonts w:ascii="Times New Roman" w:hAnsi="Times New Roman" w:cs="Times New Roman"/>
          <w:sz w:val="24"/>
          <w:szCs w:val="24"/>
        </w:rPr>
      </w:pPr>
      <w:r w:rsidRPr="000221DF">
        <w:rPr>
          <w:rFonts w:ascii="Times New Roman" w:hAnsi="Times New Roman" w:cs="Times New Roman"/>
          <w:b/>
          <w:sz w:val="24"/>
          <w:szCs w:val="24"/>
        </w:rPr>
        <w:t xml:space="preserve">скауты ветераны </w:t>
      </w:r>
      <w:r w:rsidR="000221DF" w:rsidRPr="000221DF">
        <w:rPr>
          <w:rFonts w:ascii="Times New Roman" w:hAnsi="Times New Roman" w:cs="Times New Roman"/>
          <w:sz w:val="24"/>
          <w:szCs w:val="24"/>
        </w:rPr>
        <w:t>т.к. проверка окончания боя будет только в конце шага нанесения боевых повреждений, то противнику придется распределять урон в свои отряды даже если все ваши отряды выйдут из боя. Достаточно 1 недеморализованного скаута, чтобы отступить несколькими отрядами (за аналогичное количество кубиков с аквилами). П</w:t>
      </w:r>
      <w:r w:rsidRPr="000221DF">
        <w:rPr>
          <w:rFonts w:ascii="Times New Roman" w:hAnsi="Times New Roman" w:cs="Times New Roman"/>
          <w:sz w:val="24"/>
          <w:szCs w:val="24"/>
        </w:rPr>
        <w:t xml:space="preserve">осле отступления отряд становится деморализованным. Отступить можно и деморализованным отрядом. Отряд, отступивший в никем не контролируемую область, делает ее дружественной. </w:t>
      </w:r>
      <w:r w:rsidR="00D37662">
        <w:rPr>
          <w:rFonts w:ascii="Times New Roman" w:hAnsi="Times New Roman" w:cs="Times New Roman"/>
          <w:sz w:val="24"/>
          <w:szCs w:val="24"/>
        </w:rPr>
        <w:t xml:space="preserve">Отступление по данной карте должно производиться в 1 область. Если будет разыграна вторая карта </w:t>
      </w:r>
      <w:r w:rsidR="00D37662" w:rsidRPr="00D37662">
        <w:rPr>
          <w:rFonts w:ascii="Times New Roman" w:hAnsi="Times New Roman" w:cs="Times New Roman"/>
          <w:b/>
          <w:sz w:val="24"/>
          <w:szCs w:val="24"/>
        </w:rPr>
        <w:t>скауты ветераны</w:t>
      </w:r>
      <w:r w:rsidR="00D37662">
        <w:rPr>
          <w:rFonts w:ascii="Times New Roman" w:hAnsi="Times New Roman" w:cs="Times New Roman"/>
          <w:b/>
          <w:sz w:val="24"/>
          <w:szCs w:val="24"/>
        </w:rPr>
        <w:t xml:space="preserve">, </w:t>
      </w:r>
      <w:r w:rsidR="00D37662">
        <w:rPr>
          <w:rFonts w:ascii="Times New Roman" w:hAnsi="Times New Roman" w:cs="Times New Roman"/>
          <w:sz w:val="24"/>
          <w:szCs w:val="24"/>
        </w:rPr>
        <w:t>то отступление можно будет производить в другую область.</w:t>
      </w:r>
    </w:p>
    <w:p w:rsidR="009546E4" w:rsidRPr="009E3DD8" w:rsidRDefault="009546E4" w:rsidP="006D60DE">
      <w:pPr>
        <w:pStyle w:val="a3"/>
        <w:numPr>
          <w:ilvl w:val="0"/>
          <w:numId w:val="3"/>
        </w:numPr>
        <w:spacing w:after="0"/>
        <w:jc w:val="both"/>
        <w:rPr>
          <w:rFonts w:ascii="Times New Roman" w:hAnsi="Times New Roman" w:cs="Times New Roman"/>
          <w:b/>
          <w:sz w:val="24"/>
          <w:szCs w:val="24"/>
        </w:rPr>
      </w:pPr>
      <w:r w:rsidRPr="009546E4">
        <w:rPr>
          <w:rFonts w:ascii="Times New Roman" w:hAnsi="Times New Roman" w:cs="Times New Roman"/>
          <w:b/>
          <w:sz w:val="24"/>
          <w:szCs w:val="24"/>
        </w:rPr>
        <w:t>не ведать страха</w:t>
      </w:r>
      <w:r>
        <w:rPr>
          <w:rFonts w:ascii="Times New Roman" w:hAnsi="Times New Roman" w:cs="Times New Roman"/>
          <w:b/>
          <w:sz w:val="24"/>
          <w:szCs w:val="24"/>
        </w:rPr>
        <w:t xml:space="preserve"> </w:t>
      </w:r>
      <w:r>
        <w:rPr>
          <w:rFonts w:ascii="Times New Roman" w:hAnsi="Times New Roman" w:cs="Times New Roman"/>
          <w:sz w:val="24"/>
          <w:szCs w:val="24"/>
        </w:rPr>
        <w:t>вы должны выбрать будете ли вы использовать верхнее свойство карты в момент ее вскрытия. Если эффект карты активирован, то вы не сможете уплатить цену эффектов с ключевыми словами "деморализуйте свой отряд". Вы все еще вправе выбирать варианты, подразумевающие деморализацию ваших отрядов, если такой выбор задается. В это</w:t>
      </w:r>
      <w:r w:rsidR="00AD0FEF">
        <w:rPr>
          <w:rFonts w:ascii="Times New Roman" w:hAnsi="Times New Roman" w:cs="Times New Roman"/>
          <w:sz w:val="24"/>
          <w:szCs w:val="24"/>
        </w:rPr>
        <w:t>м</w:t>
      </w:r>
      <w:r>
        <w:rPr>
          <w:rFonts w:ascii="Times New Roman" w:hAnsi="Times New Roman" w:cs="Times New Roman"/>
          <w:sz w:val="24"/>
          <w:szCs w:val="24"/>
        </w:rPr>
        <w:t xml:space="preserve"> случае вы не сможете деморализовать свой отряд, но это и не приведет</w:t>
      </w:r>
      <w:r w:rsidR="00AD0FEF">
        <w:rPr>
          <w:rFonts w:ascii="Times New Roman" w:hAnsi="Times New Roman" w:cs="Times New Roman"/>
          <w:sz w:val="24"/>
          <w:szCs w:val="24"/>
        </w:rPr>
        <w:t xml:space="preserve"> к автоматическому выбору второго варианта. Подробнее сочетание этой карты с другими смотрите в соответствующих уточнениях (</w:t>
      </w:r>
      <w:r w:rsidR="00AD0FEF" w:rsidRPr="00AD0FEF">
        <w:rPr>
          <w:rFonts w:ascii="Times New Roman" w:hAnsi="Times New Roman" w:cs="Times New Roman"/>
          <w:sz w:val="24"/>
          <w:szCs w:val="24"/>
        </w:rPr>
        <w:t>Хаос объединенный, соблазны хаоса, ярость Кхорна, нечистые намерения</w:t>
      </w:r>
      <w:r w:rsidR="00AD0FEF">
        <w:rPr>
          <w:rFonts w:ascii="Times New Roman" w:hAnsi="Times New Roman" w:cs="Times New Roman"/>
          <w:sz w:val="24"/>
          <w:szCs w:val="24"/>
        </w:rPr>
        <w:t>, море зеленых)</w:t>
      </w:r>
    </w:p>
    <w:p w:rsidR="00483BC1" w:rsidRDefault="009E3DD8" w:rsidP="006D60DE">
      <w:pPr>
        <w:pStyle w:val="a3"/>
        <w:numPr>
          <w:ilvl w:val="0"/>
          <w:numId w:val="3"/>
        </w:numPr>
        <w:spacing w:after="0"/>
        <w:jc w:val="both"/>
        <w:rPr>
          <w:rFonts w:ascii="Times New Roman" w:hAnsi="Times New Roman" w:cs="Times New Roman"/>
          <w:b/>
          <w:sz w:val="24"/>
          <w:szCs w:val="24"/>
        </w:rPr>
      </w:pPr>
      <w:r w:rsidRPr="00754CBE">
        <w:rPr>
          <w:rFonts w:ascii="Times New Roman" w:hAnsi="Times New Roman" w:cs="Times New Roman"/>
          <w:b/>
          <w:sz w:val="24"/>
          <w:szCs w:val="24"/>
        </w:rPr>
        <w:t xml:space="preserve">бронекулак </w:t>
      </w:r>
      <w:r w:rsidRPr="00754CBE">
        <w:rPr>
          <w:rFonts w:ascii="Times New Roman" w:hAnsi="Times New Roman" w:cs="Times New Roman"/>
          <w:sz w:val="24"/>
          <w:szCs w:val="24"/>
        </w:rPr>
        <w:t xml:space="preserve">противник тоже наносит урон. Урон между шагами не складывается. Поэтому если с 1 стороны </w:t>
      </w:r>
      <w:r w:rsidR="00B711F1">
        <w:rPr>
          <w:rFonts w:ascii="Times New Roman" w:hAnsi="Times New Roman" w:cs="Times New Roman"/>
          <w:sz w:val="24"/>
          <w:szCs w:val="24"/>
        </w:rPr>
        <w:t>о</w:t>
      </w:r>
      <w:r w:rsidRPr="00754CBE">
        <w:rPr>
          <w:rFonts w:ascii="Times New Roman" w:hAnsi="Times New Roman" w:cs="Times New Roman"/>
          <w:sz w:val="24"/>
          <w:szCs w:val="24"/>
        </w:rPr>
        <w:t>стался только 1 отряд с выносливостью 3 и против него нужно дважды разыграть урон 2, то после первого шага отряд станет деморализованным, а второй шаг не сделает ничего.</w:t>
      </w:r>
    </w:p>
    <w:p w:rsidR="00B711F1" w:rsidRPr="00B711F1" w:rsidRDefault="00754CBE" w:rsidP="006D60DE">
      <w:pPr>
        <w:pStyle w:val="a3"/>
        <w:numPr>
          <w:ilvl w:val="0"/>
          <w:numId w:val="3"/>
        </w:numPr>
        <w:spacing w:after="0"/>
        <w:jc w:val="both"/>
        <w:rPr>
          <w:rFonts w:ascii="Times New Roman" w:hAnsi="Times New Roman" w:cs="Times New Roman"/>
          <w:b/>
          <w:sz w:val="24"/>
          <w:szCs w:val="24"/>
        </w:rPr>
      </w:pPr>
      <w:r w:rsidRPr="00B711F1">
        <w:rPr>
          <w:rFonts w:ascii="Times New Roman" w:hAnsi="Times New Roman" w:cs="Times New Roman"/>
          <w:b/>
          <w:sz w:val="24"/>
          <w:szCs w:val="24"/>
        </w:rPr>
        <w:t xml:space="preserve">десант </w:t>
      </w:r>
      <w:r w:rsidR="00D463CA" w:rsidRPr="00B711F1">
        <w:rPr>
          <w:rFonts w:ascii="Times New Roman" w:hAnsi="Times New Roman" w:cs="Times New Roman"/>
          <w:sz w:val="24"/>
          <w:szCs w:val="24"/>
        </w:rPr>
        <w:t>можно забрать</w:t>
      </w:r>
      <w:r w:rsidR="00B711F1">
        <w:rPr>
          <w:rFonts w:ascii="Times New Roman" w:hAnsi="Times New Roman" w:cs="Times New Roman"/>
          <w:sz w:val="24"/>
          <w:szCs w:val="24"/>
        </w:rPr>
        <w:t xml:space="preserve"> и поместить</w:t>
      </w:r>
      <w:r w:rsidR="00D463CA" w:rsidRPr="00B711F1">
        <w:rPr>
          <w:rFonts w:ascii="Times New Roman" w:hAnsi="Times New Roman" w:cs="Times New Roman"/>
          <w:sz w:val="24"/>
          <w:szCs w:val="24"/>
        </w:rPr>
        <w:t xml:space="preserve"> </w:t>
      </w:r>
      <w:r w:rsidR="00B711F1" w:rsidRPr="00B711F1">
        <w:rPr>
          <w:rFonts w:ascii="Times New Roman" w:hAnsi="Times New Roman" w:cs="Times New Roman"/>
          <w:sz w:val="24"/>
          <w:szCs w:val="24"/>
        </w:rPr>
        <w:t>только не</w:t>
      </w:r>
      <w:r w:rsidR="00D463CA" w:rsidRPr="00B711F1">
        <w:rPr>
          <w:rFonts w:ascii="Times New Roman" w:hAnsi="Times New Roman" w:cs="Times New Roman"/>
          <w:sz w:val="24"/>
          <w:szCs w:val="24"/>
        </w:rPr>
        <w:t xml:space="preserve">деморализованный отряд </w:t>
      </w:r>
    </w:p>
    <w:p w:rsidR="00DD1ACA" w:rsidRPr="00B711F1" w:rsidRDefault="00DD1ACA" w:rsidP="006D60DE">
      <w:pPr>
        <w:pStyle w:val="a3"/>
        <w:numPr>
          <w:ilvl w:val="0"/>
          <w:numId w:val="3"/>
        </w:numPr>
        <w:spacing w:after="0"/>
        <w:jc w:val="both"/>
        <w:rPr>
          <w:rFonts w:ascii="Times New Roman" w:hAnsi="Times New Roman" w:cs="Times New Roman"/>
          <w:b/>
          <w:sz w:val="24"/>
          <w:szCs w:val="24"/>
        </w:rPr>
      </w:pPr>
      <w:r w:rsidRPr="00B711F1">
        <w:rPr>
          <w:rFonts w:ascii="Times New Roman" w:hAnsi="Times New Roman" w:cs="Times New Roman"/>
          <w:b/>
          <w:sz w:val="24"/>
          <w:szCs w:val="24"/>
        </w:rPr>
        <w:t>засада</w:t>
      </w:r>
      <w:r w:rsidRPr="00B711F1">
        <w:rPr>
          <w:rFonts w:ascii="Times New Roman" w:hAnsi="Times New Roman" w:cs="Times New Roman"/>
          <w:sz w:val="24"/>
          <w:szCs w:val="24"/>
        </w:rPr>
        <w:t xml:space="preserve"> Трата кубиков с аквилами не предотвращает уничтожение отрядов другим способом (например, от смертельного урона или эффектов ка</w:t>
      </w:r>
      <w:proofErr w:type="gramStart"/>
      <w:r w:rsidRPr="00B711F1">
        <w:rPr>
          <w:rFonts w:ascii="Times New Roman" w:hAnsi="Times New Roman" w:cs="Times New Roman"/>
          <w:sz w:val="24"/>
          <w:szCs w:val="24"/>
        </w:rPr>
        <w:t>рт с кл</w:t>
      </w:r>
      <w:proofErr w:type="gramEnd"/>
      <w:r w:rsidRPr="00B711F1">
        <w:rPr>
          <w:rFonts w:ascii="Times New Roman" w:hAnsi="Times New Roman" w:cs="Times New Roman"/>
          <w:sz w:val="24"/>
          <w:szCs w:val="24"/>
        </w:rPr>
        <w:t>ючевым словом "уничтожьте").</w:t>
      </w:r>
      <w:r w:rsidR="0013284A">
        <w:rPr>
          <w:rFonts w:ascii="Times New Roman" w:hAnsi="Times New Roman" w:cs="Times New Roman"/>
          <w:sz w:val="24"/>
          <w:szCs w:val="24"/>
        </w:rPr>
        <w:t xml:space="preserve"> Если </w:t>
      </w:r>
      <w:r w:rsidR="0013284A" w:rsidRPr="0013284A">
        <w:rPr>
          <w:rFonts w:ascii="Times New Roman" w:hAnsi="Times New Roman" w:cs="Times New Roman"/>
          <w:b/>
          <w:sz w:val="24"/>
          <w:szCs w:val="24"/>
        </w:rPr>
        <w:t>засада</w:t>
      </w:r>
      <w:r w:rsidR="0013284A">
        <w:rPr>
          <w:rFonts w:ascii="Times New Roman" w:hAnsi="Times New Roman" w:cs="Times New Roman"/>
          <w:sz w:val="24"/>
          <w:szCs w:val="24"/>
        </w:rPr>
        <w:t xml:space="preserve"> разыграна в защите, а игрок за Эльдар ранее в этом раунде разыграл </w:t>
      </w:r>
      <w:r w:rsidR="001D6C8A">
        <w:rPr>
          <w:rFonts w:ascii="Times New Roman" w:hAnsi="Times New Roman" w:cs="Times New Roman"/>
          <w:b/>
          <w:sz w:val="24"/>
          <w:szCs w:val="24"/>
        </w:rPr>
        <w:t xml:space="preserve">наставления </w:t>
      </w:r>
      <w:proofErr w:type="gramStart"/>
      <w:r w:rsidR="001D6C8A">
        <w:rPr>
          <w:rFonts w:ascii="Times New Roman" w:hAnsi="Times New Roman" w:cs="Times New Roman"/>
          <w:b/>
          <w:sz w:val="24"/>
          <w:szCs w:val="24"/>
        </w:rPr>
        <w:t>видящих</w:t>
      </w:r>
      <w:proofErr w:type="gramEnd"/>
      <w:r w:rsidR="0013284A">
        <w:rPr>
          <w:rFonts w:ascii="Times New Roman" w:hAnsi="Times New Roman" w:cs="Times New Roman"/>
          <w:b/>
          <w:sz w:val="24"/>
          <w:szCs w:val="24"/>
        </w:rPr>
        <w:t xml:space="preserve">, </w:t>
      </w:r>
      <w:r w:rsidR="0013284A">
        <w:rPr>
          <w:rFonts w:ascii="Times New Roman" w:hAnsi="Times New Roman" w:cs="Times New Roman"/>
          <w:sz w:val="24"/>
          <w:szCs w:val="24"/>
        </w:rPr>
        <w:t>то отряд Эльдар не уничтожается, т.к. эффект засады действует от момента раскрытия карты.</w:t>
      </w:r>
    </w:p>
    <w:p w:rsidR="00D37662" w:rsidRDefault="00DD1ACA" w:rsidP="00D37662">
      <w:pPr>
        <w:pStyle w:val="a3"/>
        <w:numPr>
          <w:ilvl w:val="0"/>
          <w:numId w:val="3"/>
        </w:numPr>
        <w:spacing w:after="0"/>
        <w:jc w:val="both"/>
        <w:rPr>
          <w:rFonts w:ascii="Times New Roman" w:hAnsi="Times New Roman" w:cs="Times New Roman"/>
          <w:sz w:val="24"/>
          <w:szCs w:val="24"/>
        </w:rPr>
      </w:pPr>
      <w:r w:rsidRPr="00DD1ACA">
        <w:rPr>
          <w:rFonts w:ascii="Times New Roman" w:hAnsi="Times New Roman" w:cs="Times New Roman"/>
          <w:b/>
          <w:sz w:val="24"/>
          <w:szCs w:val="24"/>
        </w:rPr>
        <w:t>Разведка</w:t>
      </w:r>
      <w:r>
        <w:rPr>
          <w:rFonts w:ascii="Times New Roman" w:hAnsi="Times New Roman" w:cs="Times New Roman"/>
          <w:b/>
          <w:sz w:val="24"/>
          <w:szCs w:val="24"/>
        </w:rPr>
        <w:t xml:space="preserve"> </w:t>
      </w:r>
      <w:r w:rsidRPr="000221DF">
        <w:rPr>
          <w:rFonts w:ascii="Times New Roman" w:hAnsi="Times New Roman" w:cs="Times New Roman"/>
          <w:sz w:val="24"/>
          <w:szCs w:val="24"/>
        </w:rPr>
        <w:t>т.к. проверка окончания боя будет только в конце шага нанесения боевых повреждений, то противнику придется распределять урон в свои отряды даже если все ваши отряды выйдут из боя.</w:t>
      </w:r>
      <w:r>
        <w:rPr>
          <w:rFonts w:ascii="Times New Roman" w:hAnsi="Times New Roman" w:cs="Times New Roman"/>
          <w:sz w:val="24"/>
          <w:szCs w:val="24"/>
        </w:rPr>
        <w:t xml:space="preserve"> По эффекту данной карты отступить могут любые отряды, а не только скаут/ударный крейсер. </w:t>
      </w:r>
      <w:r w:rsidRPr="000221DF">
        <w:rPr>
          <w:rFonts w:ascii="Times New Roman" w:hAnsi="Times New Roman" w:cs="Times New Roman"/>
          <w:sz w:val="24"/>
          <w:szCs w:val="24"/>
        </w:rPr>
        <w:t>После отступления отряд становится деморализованным. Отступить можно и деморализованным отрядом. Отряд, отступивший в никем не контролируемую область, делает ее дружественной.</w:t>
      </w:r>
      <w:r w:rsidR="00D37662">
        <w:rPr>
          <w:rFonts w:ascii="Times New Roman" w:hAnsi="Times New Roman" w:cs="Times New Roman"/>
          <w:sz w:val="24"/>
          <w:szCs w:val="24"/>
        </w:rPr>
        <w:t xml:space="preserve"> Отступление по данной карте должно производиться в 1 область. Если будет разыграна вторая карта </w:t>
      </w:r>
      <w:r w:rsidR="00D37662">
        <w:rPr>
          <w:rFonts w:ascii="Times New Roman" w:hAnsi="Times New Roman" w:cs="Times New Roman"/>
          <w:b/>
          <w:sz w:val="24"/>
          <w:szCs w:val="24"/>
        </w:rPr>
        <w:t xml:space="preserve">Разведка, </w:t>
      </w:r>
      <w:r w:rsidR="00D37662">
        <w:rPr>
          <w:rFonts w:ascii="Times New Roman" w:hAnsi="Times New Roman" w:cs="Times New Roman"/>
          <w:sz w:val="24"/>
          <w:szCs w:val="24"/>
        </w:rPr>
        <w:t>то отступление можно будет производить в другую область.</w:t>
      </w:r>
    </w:p>
    <w:p w:rsidR="00DD1ACA" w:rsidRPr="00DD1ACA" w:rsidRDefault="00DD1ACA" w:rsidP="00D37662">
      <w:pPr>
        <w:pStyle w:val="a3"/>
        <w:spacing w:after="0"/>
        <w:jc w:val="both"/>
        <w:rPr>
          <w:rFonts w:ascii="Times New Roman" w:hAnsi="Times New Roman" w:cs="Times New Roman"/>
          <w:b/>
          <w:sz w:val="24"/>
          <w:szCs w:val="24"/>
        </w:rPr>
      </w:pPr>
    </w:p>
    <w:sectPr w:rsidR="00DD1ACA" w:rsidRPr="00DD1ACA" w:rsidSect="0050270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D169F4"/>
    <w:multiLevelType w:val="hybridMultilevel"/>
    <w:tmpl w:val="F6D842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465AA2"/>
    <w:multiLevelType w:val="hybridMultilevel"/>
    <w:tmpl w:val="6CAC99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C266E9D"/>
    <w:multiLevelType w:val="hybridMultilevel"/>
    <w:tmpl w:val="B63A44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F75433B"/>
    <w:multiLevelType w:val="hybridMultilevel"/>
    <w:tmpl w:val="FF6A26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B77FF"/>
    <w:rsid w:val="000221DF"/>
    <w:rsid w:val="000E38EF"/>
    <w:rsid w:val="0013284A"/>
    <w:rsid w:val="001D6C8A"/>
    <w:rsid w:val="00461EB0"/>
    <w:rsid w:val="00483BC1"/>
    <w:rsid w:val="004B0C41"/>
    <w:rsid w:val="004D0D89"/>
    <w:rsid w:val="004E2EA7"/>
    <w:rsid w:val="00502706"/>
    <w:rsid w:val="005718DC"/>
    <w:rsid w:val="00631475"/>
    <w:rsid w:val="006321C6"/>
    <w:rsid w:val="006D60DE"/>
    <w:rsid w:val="007135F4"/>
    <w:rsid w:val="0072405F"/>
    <w:rsid w:val="00754CBE"/>
    <w:rsid w:val="009546E4"/>
    <w:rsid w:val="009E3DD8"/>
    <w:rsid w:val="00A13A15"/>
    <w:rsid w:val="00A17B5F"/>
    <w:rsid w:val="00AD0FEF"/>
    <w:rsid w:val="00B07C9A"/>
    <w:rsid w:val="00B414C9"/>
    <w:rsid w:val="00B711F1"/>
    <w:rsid w:val="00BA1C92"/>
    <w:rsid w:val="00C13851"/>
    <w:rsid w:val="00C5602F"/>
    <w:rsid w:val="00CB77FF"/>
    <w:rsid w:val="00D37662"/>
    <w:rsid w:val="00D463CA"/>
    <w:rsid w:val="00D466F1"/>
    <w:rsid w:val="00DA7C99"/>
    <w:rsid w:val="00DD1AC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EB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77F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297</TotalTime>
  <Pages>2</Pages>
  <Words>752</Words>
  <Characters>4288</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Domenic</dc:creator>
  <cp:lastModifiedBy>Пользователь</cp:lastModifiedBy>
  <cp:revision>15</cp:revision>
  <dcterms:created xsi:type="dcterms:W3CDTF">2019-11-06T11:39:00Z</dcterms:created>
  <dcterms:modified xsi:type="dcterms:W3CDTF">2020-10-27T10:03:00Z</dcterms:modified>
</cp:coreProperties>
</file>